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9495A" w14:textId="77777777" w:rsidR="00BB0C23" w:rsidRPr="00A92253" w:rsidRDefault="00E0118E">
      <w:pPr>
        <w:rPr>
          <w:rFonts w:ascii="Times New Roman" w:hAnsi="Times New Roman" w:cs="Times New Roman"/>
          <w:b/>
        </w:rPr>
      </w:pPr>
      <w:r w:rsidRPr="00A92253">
        <w:rPr>
          <w:rFonts w:ascii="Times New Roman" w:hAnsi="Times New Roman" w:cs="Times New Roman"/>
          <w:b/>
        </w:rPr>
        <w:t xml:space="preserve">ANNEX D - </w:t>
      </w:r>
      <w:r w:rsidR="00E51A07" w:rsidRPr="00A92253">
        <w:rPr>
          <w:rFonts w:ascii="Times New Roman" w:hAnsi="Times New Roman" w:cs="Times New Roman"/>
          <w:b/>
        </w:rPr>
        <w:t>BASIC OUTLINE FOR A CASE SUBMISSION</w:t>
      </w:r>
    </w:p>
    <w:p w14:paraId="1BDFBD6A" w14:textId="6B47D548" w:rsidR="00445CD9" w:rsidRPr="00A92253" w:rsidRDefault="00445CD9" w:rsidP="00445CD9">
      <w:pPr>
        <w:rPr>
          <w:rFonts w:ascii="Times New Roman" w:hAnsi="Times New Roman" w:cs="Times New Roman"/>
        </w:rPr>
      </w:pPr>
      <w:r w:rsidRPr="00A92253">
        <w:rPr>
          <w:rFonts w:ascii="Times New Roman" w:hAnsi="Times New Roman" w:cs="Times New Roman"/>
        </w:rPr>
        <w:t>---------------------------------------------------------------------------------------------------------------------------</w:t>
      </w:r>
    </w:p>
    <w:p w14:paraId="71725C6D" w14:textId="77777777" w:rsidR="00445CD9" w:rsidRPr="001472BF" w:rsidRDefault="00445CD9" w:rsidP="00445CD9">
      <w:pPr>
        <w:rPr>
          <w:rFonts w:ascii="Times New Roman" w:hAnsi="Times New Roman" w:cs="Times New Roman"/>
          <w:sz w:val="24"/>
          <w:szCs w:val="24"/>
        </w:rPr>
      </w:pPr>
      <w:r w:rsidRPr="001472BF">
        <w:rPr>
          <w:rFonts w:ascii="Times New Roman" w:hAnsi="Times New Roman" w:cs="Times New Roman"/>
          <w:sz w:val="24"/>
          <w:szCs w:val="24"/>
        </w:rPr>
        <w:t xml:space="preserve">Income Tax Appeal </w:t>
      </w:r>
    </w:p>
    <w:p w14:paraId="4B50C865" w14:textId="77777777" w:rsidR="00445CD9" w:rsidRPr="001472BF" w:rsidRDefault="00445CD9" w:rsidP="00445CD9">
      <w:pPr>
        <w:rPr>
          <w:rFonts w:ascii="Times New Roman" w:hAnsi="Times New Roman" w:cs="Times New Roman"/>
          <w:sz w:val="24"/>
          <w:szCs w:val="24"/>
        </w:rPr>
      </w:pPr>
      <w:r w:rsidRPr="001472BF">
        <w:rPr>
          <w:rFonts w:ascii="Times New Roman" w:hAnsi="Times New Roman" w:cs="Times New Roman"/>
          <w:sz w:val="24"/>
          <w:szCs w:val="24"/>
        </w:rPr>
        <w:t xml:space="preserve">No. X of 201X  </w:t>
      </w:r>
    </w:p>
    <w:p w14:paraId="75249BD6"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Between</w:t>
      </w:r>
    </w:p>
    <w:p w14:paraId="187B5615" w14:textId="77777777" w:rsidR="00445CD9" w:rsidRPr="001472BF" w:rsidRDefault="00445CD9" w:rsidP="00445CD9">
      <w:pPr>
        <w:pStyle w:val="ListParagraph"/>
        <w:ind w:left="360"/>
        <w:jc w:val="center"/>
        <w:rPr>
          <w:rFonts w:ascii="Times New Roman" w:hAnsi="Times New Roman" w:cs="Times New Roman"/>
          <w:b/>
          <w:sz w:val="24"/>
          <w:szCs w:val="24"/>
        </w:rPr>
      </w:pPr>
      <w:r w:rsidRPr="001472BF">
        <w:rPr>
          <w:rFonts w:ascii="Times New Roman" w:hAnsi="Times New Roman" w:cs="Times New Roman"/>
          <w:b/>
          <w:sz w:val="24"/>
          <w:szCs w:val="24"/>
        </w:rPr>
        <w:t>ABC PTE LTD</w:t>
      </w:r>
    </w:p>
    <w:p w14:paraId="4EA2287D"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(UENO XXXXXXX)</w:t>
      </w:r>
    </w:p>
    <w:p w14:paraId="3DF81A7A"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...Appellant</w:t>
      </w:r>
    </w:p>
    <w:p w14:paraId="721C96B4" w14:textId="77777777" w:rsidR="00445CD9" w:rsidRPr="001472BF" w:rsidRDefault="00445CD9" w:rsidP="00445CD9">
      <w:pPr>
        <w:pStyle w:val="ListParagraph"/>
        <w:ind w:left="360"/>
        <w:jc w:val="center"/>
        <w:rPr>
          <w:rFonts w:ascii="Times New Roman" w:hAnsi="Times New Roman" w:cs="Times New Roman"/>
          <w:sz w:val="24"/>
          <w:szCs w:val="24"/>
        </w:rPr>
      </w:pPr>
    </w:p>
    <w:p w14:paraId="4DCE762B"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And</w:t>
      </w:r>
    </w:p>
    <w:p w14:paraId="0498365A" w14:textId="77777777" w:rsidR="00445CD9" w:rsidRPr="001472BF" w:rsidRDefault="00445CD9" w:rsidP="00445CD9">
      <w:pPr>
        <w:pStyle w:val="ListParagraph"/>
        <w:ind w:left="360"/>
        <w:jc w:val="center"/>
        <w:rPr>
          <w:rFonts w:ascii="Times New Roman" w:hAnsi="Times New Roman" w:cs="Times New Roman"/>
          <w:b/>
          <w:sz w:val="24"/>
          <w:szCs w:val="24"/>
        </w:rPr>
      </w:pPr>
      <w:r w:rsidRPr="001472BF">
        <w:rPr>
          <w:rFonts w:ascii="Times New Roman" w:hAnsi="Times New Roman" w:cs="Times New Roman"/>
          <w:b/>
          <w:sz w:val="24"/>
          <w:szCs w:val="24"/>
        </w:rPr>
        <w:t>COMPTROLLER OF INCOME TAX</w:t>
      </w:r>
    </w:p>
    <w:p w14:paraId="5E69CF4B"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(No ID No. exists)</w:t>
      </w:r>
    </w:p>
    <w:p w14:paraId="1C425DB8" w14:textId="77777777" w:rsidR="00445CD9" w:rsidRPr="001472BF" w:rsidRDefault="00445CD9" w:rsidP="00445CD9">
      <w:pPr>
        <w:pStyle w:val="ListParagraph"/>
        <w:ind w:left="360"/>
        <w:jc w:val="center"/>
        <w:rPr>
          <w:rFonts w:ascii="Times New Roman" w:hAnsi="Times New Roman" w:cs="Times New Roman"/>
          <w:sz w:val="24"/>
          <w:szCs w:val="24"/>
        </w:rPr>
      </w:pPr>
      <w:r w:rsidRPr="001472BF">
        <w:rPr>
          <w:rFonts w:ascii="Times New Roman" w:hAnsi="Times New Roman" w:cs="Times New Roman"/>
          <w:sz w:val="24"/>
          <w:szCs w:val="24"/>
        </w:rPr>
        <w:t>...Respondent</w:t>
      </w:r>
    </w:p>
    <w:p w14:paraId="39121DC8" w14:textId="77777777" w:rsidR="00F714AC" w:rsidRPr="001472BF" w:rsidRDefault="00F714AC" w:rsidP="00F714AC">
      <w:pPr>
        <w:pStyle w:val="ListParagraph"/>
        <w:pBdr>
          <w:top w:val="double" w:sz="6" w:space="1" w:color="auto"/>
          <w:bottom w:val="double" w:sz="6" w:space="1" w:color="auto"/>
        </w:pBdr>
        <w:ind w:left="360"/>
        <w:jc w:val="center"/>
        <w:rPr>
          <w:rFonts w:ascii="Times New Roman" w:hAnsi="Times New Roman" w:cs="Times New Roman"/>
          <w:sz w:val="24"/>
          <w:szCs w:val="24"/>
        </w:rPr>
      </w:pPr>
    </w:p>
    <w:p w14:paraId="070D5581" w14:textId="77777777" w:rsidR="00F714AC" w:rsidRPr="001472BF" w:rsidRDefault="00F714AC" w:rsidP="00F714AC">
      <w:pPr>
        <w:pStyle w:val="ListParagraph"/>
        <w:pBdr>
          <w:top w:val="double" w:sz="6" w:space="1" w:color="auto"/>
          <w:bottom w:val="double" w:sz="6" w:space="1" w:color="auto"/>
        </w:pBdr>
        <w:ind w:left="360"/>
        <w:jc w:val="center"/>
        <w:rPr>
          <w:rFonts w:ascii="Times New Roman" w:hAnsi="Times New Roman" w:cs="Times New Roman"/>
          <w:sz w:val="24"/>
          <w:szCs w:val="24"/>
        </w:rPr>
      </w:pPr>
      <w:r w:rsidRPr="001472BF">
        <w:rPr>
          <w:rFonts w:ascii="Times New Roman" w:hAnsi="Times New Roman" w:cs="Times New Roman"/>
          <w:sz w:val="24"/>
          <w:szCs w:val="24"/>
        </w:rPr>
        <w:t>APPELLANT’S SUBMISSION</w:t>
      </w:r>
    </w:p>
    <w:p w14:paraId="2595F328" w14:textId="77777777" w:rsidR="00F714AC" w:rsidRPr="001472BF" w:rsidRDefault="00F714AC" w:rsidP="00F714AC">
      <w:pPr>
        <w:pStyle w:val="ListParagraph"/>
        <w:pBdr>
          <w:top w:val="double" w:sz="6" w:space="1" w:color="auto"/>
          <w:bottom w:val="double" w:sz="6" w:space="1" w:color="auto"/>
        </w:pBdr>
        <w:ind w:left="360"/>
        <w:jc w:val="center"/>
        <w:rPr>
          <w:rFonts w:ascii="Times New Roman" w:hAnsi="Times New Roman" w:cs="Times New Roman"/>
          <w:sz w:val="24"/>
          <w:szCs w:val="24"/>
        </w:rPr>
      </w:pPr>
    </w:p>
    <w:p w14:paraId="049E0F57" w14:textId="77777777" w:rsidR="00F714AC" w:rsidRPr="001472BF" w:rsidRDefault="00F714AC" w:rsidP="00F714AC">
      <w:pPr>
        <w:pStyle w:val="ListParagraph"/>
        <w:ind w:left="360"/>
        <w:jc w:val="center"/>
        <w:rPr>
          <w:rFonts w:ascii="Times New Roman" w:hAnsi="Times New Roman" w:cs="Times New Roman"/>
          <w:sz w:val="24"/>
          <w:szCs w:val="24"/>
        </w:rPr>
      </w:pPr>
    </w:p>
    <w:p w14:paraId="3EBF2CDC" w14:textId="77777777" w:rsidR="00F714AC" w:rsidRPr="001472BF" w:rsidRDefault="00000000" w:rsidP="00445CD9">
      <w:pPr>
        <w:pStyle w:val="ListParagraph"/>
        <w:ind w:left="360"/>
        <w:rPr>
          <w:rFonts w:ascii="Times New Roman" w:hAnsi="Times New Roman" w:cs="Times New Roman"/>
          <w:sz w:val="24"/>
          <w:szCs w:val="24"/>
          <w:u w:val="single"/>
        </w:rPr>
      </w:pPr>
      <w:r>
        <w:rPr>
          <w:rFonts w:ascii="Times New Roman" w:hAnsi="Times New Roman" w:cs="Times New Roman"/>
          <w:noProof/>
          <w:sz w:val="24"/>
          <w:szCs w:val="24"/>
          <w:lang w:eastAsia="en-GB"/>
        </w:rPr>
        <w:pict w14:anchorId="61705F26">
          <v:shapetype id="_x0000_t202" coordsize="21600,21600" o:spt="202" path="m,l,21600r21600,l21600,xe">
            <v:stroke joinstyle="miter"/>
            <v:path gradientshapeok="t" o:connecttype="rect"/>
          </v:shapetype>
          <v:shape id="_x0000_s1027" type="#_x0000_t202" style="position:absolute;left:0;text-align:left;margin-left:276.55pt;margin-top:2.7pt;width:178.4pt;height:231.65pt;z-index:251659264" stroked="f">
            <v:textbox>
              <w:txbxContent>
                <w:p w14:paraId="0C403D55" w14:textId="77777777" w:rsidR="00F714AC" w:rsidRPr="001472BF" w:rsidRDefault="00F714AC" w:rsidP="00F714AC">
                  <w:pPr>
                    <w:pStyle w:val="ListParagraph"/>
                    <w:spacing w:after="0" w:line="240" w:lineRule="auto"/>
                    <w:ind w:left="357"/>
                    <w:rPr>
                      <w:rFonts w:ascii="Times New Roman" w:hAnsi="Times New Roman" w:cs="Times New Roman"/>
                      <w:sz w:val="24"/>
                      <w:szCs w:val="24"/>
                      <w:u w:val="single"/>
                    </w:rPr>
                  </w:pPr>
                  <w:r w:rsidRPr="001472BF">
                    <w:rPr>
                      <w:rFonts w:ascii="Times New Roman" w:hAnsi="Times New Roman" w:cs="Times New Roman"/>
                      <w:sz w:val="24"/>
                      <w:szCs w:val="24"/>
                      <w:u w:val="single"/>
                    </w:rPr>
                    <w:t>Solicitors for the Respondent</w:t>
                  </w:r>
                </w:p>
                <w:p w14:paraId="177D9CA7"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&lt;Name of solicitor(s)&gt;</w:t>
                  </w:r>
                </w:p>
                <w:p w14:paraId="48EF840A"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Comptroller of Income Tax</w:t>
                  </w:r>
                </w:p>
                <w:p w14:paraId="27A95784"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55 Newton Road</w:t>
                  </w:r>
                </w:p>
                <w:p w14:paraId="268F1B4D"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#14-01 Revenue House</w:t>
                  </w:r>
                </w:p>
                <w:p w14:paraId="5B17233A"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Law Division</w:t>
                  </w:r>
                </w:p>
                <w:p w14:paraId="21AF4223"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Singapore 307987</w:t>
                  </w:r>
                </w:p>
                <w:p w14:paraId="5B88F8ED"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Tel: 6351 XXXX</w:t>
                  </w:r>
                </w:p>
                <w:p w14:paraId="30C28F7D" w14:textId="77777777" w:rsidR="00F714AC" w:rsidRPr="001472BF" w:rsidRDefault="00F714AC" w:rsidP="00F714AC">
                  <w:pPr>
                    <w:pStyle w:val="ListParagraph"/>
                    <w:spacing w:after="0" w:line="240" w:lineRule="auto"/>
                    <w:ind w:left="357"/>
                    <w:rPr>
                      <w:rFonts w:ascii="Times New Roman" w:hAnsi="Times New Roman" w:cs="Times New Roman"/>
                      <w:sz w:val="24"/>
                      <w:szCs w:val="24"/>
                    </w:rPr>
                  </w:pPr>
                  <w:r w:rsidRPr="001472BF">
                    <w:rPr>
                      <w:rFonts w:ascii="Times New Roman" w:hAnsi="Times New Roman" w:cs="Times New Roman"/>
                      <w:sz w:val="24"/>
                      <w:szCs w:val="24"/>
                    </w:rPr>
                    <w:t>Fax: 6351 XXXX</w:t>
                  </w:r>
                </w:p>
                <w:p w14:paraId="33077DC3" w14:textId="77777777" w:rsidR="00F714AC" w:rsidRPr="001472BF" w:rsidRDefault="00F714AC" w:rsidP="00F714AC">
                  <w:pPr>
                    <w:pStyle w:val="ListParagraph"/>
                    <w:ind w:left="360"/>
                    <w:rPr>
                      <w:rFonts w:ascii="Times New Roman" w:hAnsi="Times New Roman" w:cs="Times New Roman"/>
                      <w:sz w:val="24"/>
                      <w:szCs w:val="24"/>
                    </w:rPr>
                  </w:pPr>
                  <w:r w:rsidRPr="001472BF">
                    <w:rPr>
                      <w:rFonts w:ascii="Times New Roman" w:hAnsi="Times New Roman" w:cs="Times New Roman"/>
                      <w:sz w:val="24"/>
                      <w:szCs w:val="24"/>
                    </w:rPr>
                    <w:t>Ref XXXXXX</w:t>
                  </w:r>
                </w:p>
              </w:txbxContent>
            </v:textbox>
          </v:shape>
        </w:pict>
      </w:r>
      <w:r>
        <w:rPr>
          <w:rFonts w:ascii="Times New Roman" w:hAnsi="Times New Roman" w:cs="Times New Roman"/>
          <w:noProof/>
          <w:sz w:val="24"/>
          <w:szCs w:val="24"/>
          <w:lang w:eastAsia="en-GB"/>
        </w:rPr>
        <w:pict w14:anchorId="2EFF1E75">
          <v:shape id="_x0000_s1026" type="#_x0000_t202" style="position:absolute;left:0;text-align:left;margin-left:-9.05pt;margin-top:1.75pt;width:178.4pt;height:231.65pt;z-index:251658240" stroked="f">
            <v:textbox>
              <w:txbxContent>
                <w:p w14:paraId="0F93DE6F" w14:textId="77777777" w:rsidR="00F714AC" w:rsidRPr="001472BF" w:rsidRDefault="00CA3B70" w:rsidP="00F714AC">
                  <w:pPr>
                    <w:pStyle w:val="ListParagraph"/>
                    <w:spacing w:after="0" w:line="240" w:lineRule="auto"/>
                    <w:ind w:left="360"/>
                    <w:rPr>
                      <w:rFonts w:ascii="Times New Roman" w:hAnsi="Times New Roman" w:cs="Times New Roman"/>
                      <w:sz w:val="24"/>
                      <w:szCs w:val="24"/>
                      <w:u w:val="single"/>
                    </w:rPr>
                  </w:pPr>
                  <w:r w:rsidRPr="001472BF">
                    <w:rPr>
                      <w:rFonts w:ascii="Times New Roman" w:hAnsi="Times New Roman" w:cs="Times New Roman"/>
                      <w:sz w:val="24"/>
                      <w:szCs w:val="24"/>
                      <w:u w:val="single"/>
                    </w:rPr>
                    <w:t xml:space="preserve">Details of Appellant / </w:t>
                  </w:r>
                  <w:r w:rsidR="00F714AC" w:rsidRPr="001472BF">
                    <w:rPr>
                      <w:rFonts w:ascii="Times New Roman" w:hAnsi="Times New Roman" w:cs="Times New Roman"/>
                      <w:sz w:val="24"/>
                      <w:szCs w:val="24"/>
                      <w:u w:val="single"/>
                    </w:rPr>
                    <w:t>Solicitors for the Appellant</w:t>
                  </w:r>
                </w:p>
                <w:p w14:paraId="36C90877" w14:textId="77777777" w:rsidR="00F714AC" w:rsidRPr="001472BF" w:rsidRDefault="00F714AC" w:rsidP="00F714AC">
                  <w:pPr>
                    <w:pStyle w:val="ListParagraph"/>
                    <w:spacing w:after="0" w:line="240" w:lineRule="auto"/>
                    <w:ind w:left="360"/>
                    <w:rPr>
                      <w:rFonts w:ascii="Times New Roman" w:hAnsi="Times New Roman" w:cs="Times New Roman"/>
                      <w:sz w:val="24"/>
                      <w:szCs w:val="24"/>
                    </w:rPr>
                  </w:pPr>
                  <w:r w:rsidRPr="001472BF">
                    <w:rPr>
                      <w:rFonts w:ascii="Times New Roman" w:hAnsi="Times New Roman" w:cs="Times New Roman"/>
                      <w:sz w:val="24"/>
                      <w:szCs w:val="24"/>
                    </w:rPr>
                    <w:t xml:space="preserve">&lt;Name of </w:t>
                  </w:r>
                  <w:r w:rsidR="00CA3B70" w:rsidRPr="001472BF">
                    <w:rPr>
                      <w:rFonts w:ascii="Times New Roman" w:hAnsi="Times New Roman" w:cs="Times New Roman"/>
                      <w:sz w:val="24"/>
                      <w:szCs w:val="24"/>
                    </w:rPr>
                    <w:t xml:space="preserve">Appellant / </w:t>
                  </w:r>
                  <w:r w:rsidRPr="001472BF">
                    <w:rPr>
                      <w:rFonts w:ascii="Times New Roman" w:hAnsi="Times New Roman" w:cs="Times New Roman"/>
                      <w:sz w:val="24"/>
                      <w:szCs w:val="24"/>
                    </w:rPr>
                    <w:t>solicitor</w:t>
                  </w:r>
                  <w:r w:rsidR="00CA3B70" w:rsidRPr="001472BF">
                    <w:rPr>
                      <w:rFonts w:ascii="Times New Roman" w:hAnsi="Times New Roman" w:cs="Times New Roman"/>
                      <w:sz w:val="24"/>
                      <w:szCs w:val="24"/>
                    </w:rPr>
                    <w:t>(</w:t>
                  </w:r>
                  <w:r w:rsidRPr="001472BF">
                    <w:rPr>
                      <w:rFonts w:ascii="Times New Roman" w:hAnsi="Times New Roman" w:cs="Times New Roman"/>
                      <w:sz w:val="24"/>
                      <w:szCs w:val="24"/>
                    </w:rPr>
                    <w:t>s</w:t>
                  </w:r>
                  <w:r w:rsidR="00CA3B70" w:rsidRPr="001472BF">
                    <w:rPr>
                      <w:rFonts w:ascii="Times New Roman" w:hAnsi="Times New Roman" w:cs="Times New Roman"/>
                      <w:sz w:val="24"/>
                      <w:szCs w:val="24"/>
                    </w:rPr>
                    <w:t>)</w:t>
                  </w:r>
                  <w:r w:rsidRPr="001472BF">
                    <w:rPr>
                      <w:rFonts w:ascii="Times New Roman" w:hAnsi="Times New Roman" w:cs="Times New Roman"/>
                      <w:sz w:val="24"/>
                      <w:szCs w:val="24"/>
                    </w:rPr>
                    <w:t>&gt;</w:t>
                  </w:r>
                </w:p>
                <w:p w14:paraId="5956834A" w14:textId="77777777" w:rsidR="00F714AC" w:rsidRPr="001472BF" w:rsidRDefault="00F714AC" w:rsidP="00F714AC">
                  <w:pPr>
                    <w:pStyle w:val="ListParagraph"/>
                    <w:spacing w:after="0" w:line="240" w:lineRule="auto"/>
                    <w:ind w:left="360"/>
                    <w:rPr>
                      <w:rFonts w:ascii="Times New Roman" w:hAnsi="Times New Roman" w:cs="Times New Roman"/>
                      <w:sz w:val="24"/>
                      <w:szCs w:val="24"/>
                    </w:rPr>
                  </w:pPr>
                  <w:r w:rsidRPr="001472BF">
                    <w:rPr>
                      <w:rFonts w:ascii="Times New Roman" w:hAnsi="Times New Roman" w:cs="Times New Roman"/>
                      <w:sz w:val="24"/>
                      <w:szCs w:val="24"/>
                    </w:rPr>
                    <w:t>&lt;</w:t>
                  </w:r>
                  <w:r w:rsidR="00CA3B70" w:rsidRPr="001472BF">
                    <w:rPr>
                      <w:rFonts w:ascii="Times New Roman" w:hAnsi="Times New Roman" w:cs="Times New Roman"/>
                      <w:sz w:val="24"/>
                      <w:szCs w:val="24"/>
                    </w:rPr>
                    <w:t>Address</w:t>
                  </w:r>
                  <w:r w:rsidRPr="001472BF">
                    <w:rPr>
                      <w:rFonts w:ascii="Times New Roman" w:hAnsi="Times New Roman" w:cs="Times New Roman"/>
                      <w:sz w:val="24"/>
                      <w:szCs w:val="24"/>
                    </w:rPr>
                    <w:t>&gt;</w:t>
                  </w:r>
                </w:p>
                <w:p w14:paraId="66F7815A" w14:textId="77777777" w:rsidR="00F714AC" w:rsidRPr="001472BF" w:rsidRDefault="00F714AC" w:rsidP="00F714AC">
                  <w:pPr>
                    <w:pStyle w:val="ListParagraph"/>
                    <w:spacing w:after="0" w:line="240" w:lineRule="auto"/>
                    <w:ind w:left="360"/>
                    <w:rPr>
                      <w:rFonts w:ascii="Times New Roman" w:hAnsi="Times New Roman" w:cs="Times New Roman"/>
                      <w:sz w:val="24"/>
                      <w:szCs w:val="24"/>
                    </w:rPr>
                  </w:pPr>
                  <w:r w:rsidRPr="001472BF">
                    <w:rPr>
                      <w:rFonts w:ascii="Times New Roman" w:hAnsi="Times New Roman" w:cs="Times New Roman"/>
                      <w:sz w:val="24"/>
                      <w:szCs w:val="24"/>
                    </w:rPr>
                    <w:t>&lt;Tel/Fax&gt;</w:t>
                  </w:r>
                </w:p>
                <w:p w14:paraId="402A40DF" w14:textId="77777777" w:rsidR="00F714AC" w:rsidRPr="001472BF" w:rsidRDefault="00F714AC" w:rsidP="00F714AC">
                  <w:pPr>
                    <w:pStyle w:val="ListParagraph"/>
                    <w:spacing w:after="0" w:line="240" w:lineRule="auto"/>
                    <w:ind w:left="360"/>
                    <w:rPr>
                      <w:rFonts w:ascii="Times New Roman" w:hAnsi="Times New Roman" w:cs="Times New Roman"/>
                      <w:sz w:val="24"/>
                      <w:szCs w:val="24"/>
                    </w:rPr>
                  </w:pPr>
                  <w:r w:rsidRPr="001472BF">
                    <w:rPr>
                      <w:rFonts w:ascii="Times New Roman" w:hAnsi="Times New Roman" w:cs="Times New Roman"/>
                      <w:sz w:val="24"/>
                      <w:szCs w:val="24"/>
                    </w:rPr>
                    <w:t>&lt;Ref&gt;</w:t>
                  </w:r>
                </w:p>
                <w:p w14:paraId="3007896C" w14:textId="77777777" w:rsidR="00F714AC" w:rsidRPr="001472BF" w:rsidRDefault="00F714AC" w:rsidP="00F714AC">
                  <w:pPr>
                    <w:spacing w:after="0" w:line="240" w:lineRule="auto"/>
                    <w:rPr>
                      <w:rFonts w:ascii="Times New Roman" w:hAnsi="Times New Roman" w:cs="Times New Roman"/>
                      <w:sz w:val="24"/>
                      <w:szCs w:val="24"/>
                    </w:rPr>
                  </w:pPr>
                </w:p>
              </w:txbxContent>
            </v:textbox>
          </v:shape>
        </w:pict>
      </w:r>
    </w:p>
    <w:p w14:paraId="4728CCDD" w14:textId="77777777" w:rsidR="00F714AC" w:rsidRPr="00A92253" w:rsidRDefault="00F714AC" w:rsidP="00445CD9">
      <w:pPr>
        <w:pStyle w:val="ListParagraph"/>
        <w:ind w:left="360"/>
        <w:rPr>
          <w:rFonts w:ascii="Times New Roman" w:hAnsi="Times New Roman" w:cs="Times New Roman"/>
          <w:u w:val="single"/>
        </w:rPr>
      </w:pPr>
    </w:p>
    <w:p w14:paraId="03480511" w14:textId="77777777" w:rsidR="00F714AC" w:rsidRPr="00A92253" w:rsidRDefault="00F714AC" w:rsidP="00445CD9">
      <w:pPr>
        <w:pStyle w:val="ListParagraph"/>
        <w:ind w:left="360"/>
        <w:rPr>
          <w:rFonts w:ascii="Times New Roman" w:hAnsi="Times New Roman" w:cs="Times New Roman"/>
          <w:u w:val="single"/>
        </w:rPr>
      </w:pPr>
    </w:p>
    <w:p w14:paraId="7CF71B4A" w14:textId="77777777" w:rsidR="00F714AC" w:rsidRPr="00A92253" w:rsidRDefault="00F714AC" w:rsidP="00445CD9">
      <w:pPr>
        <w:pStyle w:val="ListParagraph"/>
        <w:ind w:left="360"/>
        <w:rPr>
          <w:rFonts w:ascii="Times New Roman" w:hAnsi="Times New Roman" w:cs="Times New Roman"/>
          <w:u w:val="single"/>
        </w:rPr>
      </w:pPr>
    </w:p>
    <w:p w14:paraId="2EDED5FB" w14:textId="77777777" w:rsidR="00F714AC" w:rsidRPr="00A92253" w:rsidRDefault="00F714AC" w:rsidP="00445CD9">
      <w:pPr>
        <w:pStyle w:val="ListParagraph"/>
        <w:ind w:left="360"/>
        <w:rPr>
          <w:rFonts w:ascii="Times New Roman" w:hAnsi="Times New Roman" w:cs="Times New Roman"/>
          <w:u w:val="single"/>
        </w:rPr>
      </w:pPr>
    </w:p>
    <w:p w14:paraId="35C3BE8C" w14:textId="77777777" w:rsidR="00F714AC" w:rsidRPr="00A92253" w:rsidRDefault="00F714AC" w:rsidP="00445CD9">
      <w:pPr>
        <w:pStyle w:val="ListParagraph"/>
        <w:ind w:left="360"/>
        <w:rPr>
          <w:rFonts w:ascii="Times New Roman" w:hAnsi="Times New Roman" w:cs="Times New Roman"/>
          <w:u w:val="single"/>
        </w:rPr>
      </w:pPr>
    </w:p>
    <w:p w14:paraId="3171DBD3" w14:textId="77777777" w:rsidR="00F714AC" w:rsidRPr="00A92253" w:rsidRDefault="00F714AC" w:rsidP="00445CD9">
      <w:pPr>
        <w:pStyle w:val="ListParagraph"/>
        <w:ind w:left="360"/>
        <w:rPr>
          <w:rFonts w:ascii="Times New Roman" w:hAnsi="Times New Roman" w:cs="Times New Roman"/>
          <w:u w:val="single"/>
        </w:rPr>
      </w:pPr>
    </w:p>
    <w:p w14:paraId="780AF4C2" w14:textId="77777777" w:rsidR="00F714AC" w:rsidRPr="00A92253" w:rsidRDefault="00F714AC" w:rsidP="00445CD9">
      <w:pPr>
        <w:pStyle w:val="ListParagraph"/>
        <w:ind w:left="360"/>
        <w:rPr>
          <w:rFonts w:ascii="Times New Roman" w:hAnsi="Times New Roman" w:cs="Times New Roman"/>
          <w:u w:val="single"/>
        </w:rPr>
      </w:pPr>
    </w:p>
    <w:p w14:paraId="575C9EC7" w14:textId="77777777" w:rsidR="00F714AC" w:rsidRPr="00A92253" w:rsidRDefault="00F714AC" w:rsidP="00445CD9">
      <w:pPr>
        <w:pStyle w:val="ListParagraph"/>
        <w:ind w:left="360"/>
        <w:rPr>
          <w:rFonts w:ascii="Times New Roman" w:hAnsi="Times New Roman" w:cs="Times New Roman"/>
          <w:u w:val="single"/>
        </w:rPr>
      </w:pPr>
    </w:p>
    <w:p w14:paraId="17440C24" w14:textId="77777777" w:rsidR="00F714AC" w:rsidRPr="00A92253" w:rsidRDefault="00F714AC" w:rsidP="00445CD9">
      <w:pPr>
        <w:pStyle w:val="ListParagraph"/>
        <w:ind w:left="360"/>
        <w:rPr>
          <w:rFonts w:ascii="Times New Roman" w:hAnsi="Times New Roman" w:cs="Times New Roman"/>
          <w:u w:val="single"/>
        </w:rPr>
      </w:pPr>
    </w:p>
    <w:p w14:paraId="28927E5F" w14:textId="77777777" w:rsidR="00445CD9" w:rsidRPr="001472BF" w:rsidRDefault="00445CD9" w:rsidP="00C64246">
      <w:pPr>
        <w:pStyle w:val="ListParagraph"/>
        <w:numPr>
          <w:ilvl w:val="0"/>
          <w:numId w:val="1"/>
        </w:numPr>
        <w:spacing w:after="0" w:line="240" w:lineRule="auto"/>
        <w:rPr>
          <w:rFonts w:ascii="Times New Roman" w:hAnsi="Times New Roman" w:cs="Times New Roman"/>
          <w:b/>
          <w:sz w:val="24"/>
          <w:szCs w:val="24"/>
        </w:rPr>
      </w:pPr>
      <w:r w:rsidRPr="001472BF">
        <w:rPr>
          <w:rFonts w:ascii="Times New Roman" w:hAnsi="Times New Roman" w:cs="Times New Roman"/>
          <w:b/>
          <w:sz w:val="24"/>
          <w:szCs w:val="24"/>
        </w:rPr>
        <w:lastRenderedPageBreak/>
        <w:t>Facts</w:t>
      </w:r>
    </w:p>
    <w:p w14:paraId="1706CC52" w14:textId="77777777" w:rsidR="00F11A46" w:rsidRPr="001472BF" w:rsidRDefault="00F11A46" w:rsidP="00C64246">
      <w:pPr>
        <w:pStyle w:val="ListParagraph"/>
        <w:spacing w:after="0" w:line="240" w:lineRule="auto"/>
        <w:ind w:left="360"/>
        <w:rPr>
          <w:rFonts w:ascii="Times New Roman" w:hAnsi="Times New Roman" w:cs="Times New Roman"/>
          <w:b/>
          <w:sz w:val="24"/>
          <w:szCs w:val="24"/>
        </w:rPr>
      </w:pPr>
    </w:p>
    <w:p w14:paraId="752F7CEF" w14:textId="4AB82577" w:rsidR="00F11A46" w:rsidRPr="001472BF" w:rsidRDefault="00CA3B70" w:rsidP="001472BF">
      <w:pPr>
        <w:pStyle w:val="ListParagraph"/>
        <w:numPr>
          <w:ilvl w:val="0"/>
          <w:numId w:val="4"/>
        </w:numPr>
        <w:spacing w:after="0" w:line="240" w:lineRule="auto"/>
        <w:rPr>
          <w:rFonts w:ascii="Times New Roman" w:hAnsi="Times New Roman" w:cs="Times New Roman"/>
          <w:sz w:val="24"/>
          <w:szCs w:val="24"/>
        </w:rPr>
      </w:pPr>
      <w:r w:rsidRPr="001472BF">
        <w:rPr>
          <w:rFonts w:ascii="Times New Roman" w:hAnsi="Times New Roman" w:cs="Times New Roman"/>
          <w:sz w:val="24"/>
          <w:szCs w:val="24"/>
        </w:rPr>
        <w:t xml:space="preserve">Brief background on the business of the company (if applicable). </w:t>
      </w:r>
    </w:p>
    <w:p w14:paraId="536A41BB" w14:textId="77777777" w:rsidR="00C64246" w:rsidRDefault="00C64246" w:rsidP="00C64246">
      <w:pPr>
        <w:spacing w:after="0" w:line="240" w:lineRule="auto"/>
        <w:ind w:left="720" w:firstLine="66"/>
        <w:rPr>
          <w:rFonts w:ascii="Times New Roman" w:hAnsi="Times New Roman" w:cs="Times New Roman"/>
          <w:i/>
          <w:sz w:val="24"/>
          <w:szCs w:val="24"/>
        </w:rPr>
      </w:pPr>
    </w:p>
    <w:p w14:paraId="39D8CE0B" w14:textId="20BB7AFF" w:rsidR="00CA3B70" w:rsidRPr="001472BF" w:rsidRDefault="00CA3B70" w:rsidP="00C64246">
      <w:pPr>
        <w:spacing w:after="0" w:line="240" w:lineRule="auto"/>
        <w:ind w:left="720" w:firstLine="66"/>
        <w:rPr>
          <w:rFonts w:ascii="Times New Roman" w:hAnsi="Times New Roman" w:cs="Times New Roman"/>
          <w:i/>
          <w:sz w:val="24"/>
          <w:szCs w:val="24"/>
        </w:rPr>
      </w:pPr>
      <w:r w:rsidRPr="001472BF">
        <w:rPr>
          <w:rFonts w:ascii="Times New Roman" w:hAnsi="Times New Roman" w:cs="Times New Roman"/>
          <w:i/>
          <w:sz w:val="24"/>
          <w:szCs w:val="24"/>
        </w:rPr>
        <w:t>E.g. The Appellant is a company incorporated in</w:t>
      </w:r>
      <w:r w:rsidR="00F409D8" w:rsidRPr="001472BF">
        <w:rPr>
          <w:rFonts w:ascii="Times New Roman" w:hAnsi="Times New Roman" w:cs="Times New Roman"/>
          <w:i/>
          <w:sz w:val="24"/>
          <w:szCs w:val="24"/>
        </w:rPr>
        <w:t xml:space="preserve"> Singapore in 20XX</w:t>
      </w:r>
      <w:r w:rsidRPr="001472BF">
        <w:rPr>
          <w:rFonts w:ascii="Times New Roman" w:hAnsi="Times New Roman" w:cs="Times New Roman"/>
          <w:i/>
          <w:sz w:val="24"/>
          <w:szCs w:val="24"/>
        </w:rPr>
        <w:t xml:space="preserve"> and its principal activities are......</w:t>
      </w:r>
    </w:p>
    <w:p w14:paraId="4D654128" w14:textId="77777777" w:rsidR="00F11A46" w:rsidRPr="001472BF" w:rsidRDefault="00F11A46" w:rsidP="00C64246">
      <w:pPr>
        <w:spacing w:after="0" w:line="240" w:lineRule="auto"/>
        <w:rPr>
          <w:rFonts w:ascii="Times New Roman" w:hAnsi="Times New Roman" w:cs="Times New Roman"/>
          <w:i/>
          <w:sz w:val="24"/>
          <w:szCs w:val="24"/>
        </w:rPr>
      </w:pPr>
    </w:p>
    <w:p w14:paraId="3F83C613" w14:textId="15822877" w:rsidR="00F11A46" w:rsidRPr="001472BF" w:rsidRDefault="00445CD9" w:rsidP="001472BF">
      <w:pPr>
        <w:pStyle w:val="ListParagraph"/>
        <w:numPr>
          <w:ilvl w:val="0"/>
          <w:numId w:val="4"/>
        </w:numPr>
        <w:spacing w:after="0" w:line="240" w:lineRule="auto"/>
        <w:rPr>
          <w:rFonts w:ascii="Times New Roman" w:hAnsi="Times New Roman" w:cs="Times New Roman"/>
          <w:sz w:val="24"/>
          <w:szCs w:val="24"/>
        </w:rPr>
      </w:pPr>
      <w:r w:rsidRPr="001472BF">
        <w:rPr>
          <w:rFonts w:ascii="Times New Roman" w:hAnsi="Times New Roman" w:cs="Times New Roman"/>
          <w:sz w:val="24"/>
          <w:szCs w:val="24"/>
        </w:rPr>
        <w:t xml:space="preserve">State the relevant facts </w:t>
      </w:r>
      <w:r w:rsidR="00F409D8" w:rsidRPr="001472BF">
        <w:rPr>
          <w:rFonts w:ascii="Times New Roman" w:hAnsi="Times New Roman" w:cs="Times New Roman"/>
          <w:sz w:val="24"/>
          <w:szCs w:val="24"/>
        </w:rPr>
        <w:t xml:space="preserve">and circumstances </w:t>
      </w:r>
      <w:r w:rsidRPr="001472BF">
        <w:rPr>
          <w:rFonts w:ascii="Times New Roman" w:hAnsi="Times New Roman" w:cs="Times New Roman"/>
          <w:sz w:val="24"/>
          <w:szCs w:val="24"/>
        </w:rPr>
        <w:t xml:space="preserve">pertaining to the </w:t>
      </w:r>
      <w:r w:rsidR="00656D56" w:rsidRPr="001472BF">
        <w:rPr>
          <w:rFonts w:ascii="Times New Roman" w:hAnsi="Times New Roman" w:cs="Times New Roman"/>
          <w:sz w:val="24"/>
          <w:szCs w:val="24"/>
        </w:rPr>
        <w:t xml:space="preserve">income/expenditure under </w:t>
      </w:r>
      <w:r w:rsidRPr="001472BF">
        <w:rPr>
          <w:rFonts w:ascii="Times New Roman" w:hAnsi="Times New Roman" w:cs="Times New Roman"/>
          <w:sz w:val="24"/>
          <w:szCs w:val="24"/>
        </w:rPr>
        <w:t xml:space="preserve">appeal. </w:t>
      </w:r>
    </w:p>
    <w:p w14:paraId="687AF3A1" w14:textId="77777777" w:rsidR="00C64246" w:rsidRDefault="00C64246" w:rsidP="00C64246">
      <w:pPr>
        <w:pStyle w:val="ListParagraph"/>
        <w:spacing w:after="0" w:line="240" w:lineRule="auto"/>
        <w:ind w:left="786"/>
        <w:rPr>
          <w:rFonts w:ascii="Times New Roman" w:hAnsi="Times New Roman" w:cs="Times New Roman"/>
          <w:i/>
          <w:sz w:val="24"/>
          <w:szCs w:val="24"/>
        </w:rPr>
      </w:pPr>
    </w:p>
    <w:p w14:paraId="3D52A0D1" w14:textId="5CA2B15C" w:rsidR="00CA3B70" w:rsidRPr="001472BF" w:rsidRDefault="00CA3B70" w:rsidP="00C64246">
      <w:pPr>
        <w:pStyle w:val="ListParagraph"/>
        <w:spacing w:after="0" w:line="240" w:lineRule="auto"/>
        <w:ind w:left="786"/>
        <w:rPr>
          <w:rFonts w:ascii="Times New Roman" w:hAnsi="Times New Roman" w:cs="Times New Roman"/>
          <w:i/>
          <w:sz w:val="24"/>
          <w:szCs w:val="24"/>
        </w:rPr>
      </w:pPr>
      <w:r w:rsidRPr="001472BF">
        <w:rPr>
          <w:rFonts w:ascii="Times New Roman" w:hAnsi="Times New Roman" w:cs="Times New Roman"/>
          <w:i/>
          <w:sz w:val="24"/>
          <w:szCs w:val="24"/>
        </w:rPr>
        <w:t xml:space="preserve">E.g. </w:t>
      </w:r>
      <w:r w:rsidR="00F409D8" w:rsidRPr="001472BF">
        <w:rPr>
          <w:rFonts w:ascii="Times New Roman" w:hAnsi="Times New Roman" w:cs="Times New Roman"/>
          <w:i/>
          <w:sz w:val="24"/>
          <w:szCs w:val="24"/>
        </w:rPr>
        <w:t>On 31 March 20XX</w:t>
      </w:r>
      <w:r w:rsidRPr="001472BF">
        <w:rPr>
          <w:rFonts w:ascii="Times New Roman" w:hAnsi="Times New Roman" w:cs="Times New Roman"/>
          <w:i/>
          <w:sz w:val="24"/>
          <w:szCs w:val="24"/>
        </w:rPr>
        <w:t>, the Appellant incurred $</w:t>
      </w:r>
      <w:r w:rsidR="00F409D8" w:rsidRPr="001472BF">
        <w:rPr>
          <w:rFonts w:ascii="Times New Roman" w:hAnsi="Times New Roman" w:cs="Times New Roman"/>
          <w:i/>
          <w:sz w:val="24"/>
          <w:szCs w:val="24"/>
        </w:rPr>
        <w:t>1,000,000</w:t>
      </w:r>
      <w:r w:rsidRPr="001472BF">
        <w:rPr>
          <w:rFonts w:ascii="Times New Roman" w:hAnsi="Times New Roman" w:cs="Times New Roman"/>
          <w:i/>
          <w:sz w:val="24"/>
          <w:szCs w:val="24"/>
        </w:rPr>
        <w:t xml:space="preserve"> pursuant to a</w:t>
      </w:r>
      <w:r w:rsidR="00656D56" w:rsidRPr="001472BF">
        <w:rPr>
          <w:rFonts w:ascii="Times New Roman" w:hAnsi="Times New Roman" w:cs="Times New Roman"/>
          <w:i/>
          <w:sz w:val="24"/>
          <w:szCs w:val="24"/>
        </w:rPr>
        <w:t xml:space="preserve"> trade</w:t>
      </w:r>
      <w:r w:rsidRPr="001472BF">
        <w:rPr>
          <w:rFonts w:ascii="Times New Roman" w:hAnsi="Times New Roman" w:cs="Times New Roman"/>
          <w:i/>
          <w:sz w:val="24"/>
          <w:szCs w:val="24"/>
        </w:rPr>
        <w:t xml:space="preserve"> settlement agreement with </w:t>
      </w:r>
      <w:r w:rsidR="00F409D8" w:rsidRPr="001472BF">
        <w:rPr>
          <w:rFonts w:ascii="Times New Roman" w:hAnsi="Times New Roman" w:cs="Times New Roman"/>
          <w:i/>
          <w:sz w:val="24"/>
          <w:szCs w:val="24"/>
        </w:rPr>
        <w:t>ABC Pte Ltd</w:t>
      </w:r>
      <w:r w:rsidRPr="001472BF">
        <w:rPr>
          <w:rFonts w:ascii="Times New Roman" w:hAnsi="Times New Roman" w:cs="Times New Roman"/>
          <w:i/>
          <w:sz w:val="24"/>
          <w:szCs w:val="24"/>
        </w:rPr>
        <w:t>.</w:t>
      </w:r>
      <w:r w:rsidR="00F11A46" w:rsidRPr="001472BF">
        <w:rPr>
          <w:rFonts w:ascii="Times New Roman" w:hAnsi="Times New Roman" w:cs="Times New Roman"/>
          <w:i/>
          <w:sz w:val="24"/>
          <w:szCs w:val="24"/>
        </w:rPr>
        <w:t xml:space="preserve"> </w:t>
      </w:r>
      <w:r w:rsidRPr="001472BF">
        <w:rPr>
          <w:rFonts w:ascii="Times New Roman" w:hAnsi="Times New Roman" w:cs="Times New Roman"/>
          <w:i/>
          <w:sz w:val="24"/>
          <w:szCs w:val="24"/>
        </w:rPr>
        <w:t xml:space="preserve">The settlement </w:t>
      </w:r>
      <w:proofErr w:type="gramStart"/>
      <w:r w:rsidRPr="001472BF">
        <w:rPr>
          <w:rFonts w:ascii="Times New Roman" w:hAnsi="Times New Roman" w:cs="Times New Roman"/>
          <w:i/>
          <w:sz w:val="24"/>
          <w:szCs w:val="24"/>
        </w:rPr>
        <w:t>sum</w:t>
      </w:r>
      <w:proofErr w:type="gramEnd"/>
      <w:r w:rsidRPr="001472BF">
        <w:rPr>
          <w:rFonts w:ascii="Times New Roman" w:hAnsi="Times New Roman" w:cs="Times New Roman"/>
          <w:i/>
          <w:sz w:val="24"/>
          <w:szCs w:val="24"/>
        </w:rPr>
        <w:t xml:space="preserve"> of </w:t>
      </w:r>
      <w:r w:rsidR="00F409D8" w:rsidRPr="001472BF">
        <w:rPr>
          <w:rFonts w:ascii="Times New Roman" w:hAnsi="Times New Roman" w:cs="Times New Roman"/>
          <w:i/>
          <w:sz w:val="24"/>
          <w:szCs w:val="24"/>
        </w:rPr>
        <w:t>$1,000,000</w:t>
      </w:r>
      <w:r w:rsidRPr="001472BF">
        <w:rPr>
          <w:rFonts w:ascii="Times New Roman" w:hAnsi="Times New Roman" w:cs="Times New Roman"/>
          <w:i/>
          <w:sz w:val="24"/>
          <w:szCs w:val="24"/>
        </w:rPr>
        <w:t xml:space="preserve"> was derived by......</w:t>
      </w:r>
    </w:p>
    <w:p w14:paraId="25F04A91" w14:textId="77777777" w:rsidR="00F409D8" w:rsidRPr="001472BF" w:rsidRDefault="00F409D8" w:rsidP="00C64246">
      <w:pPr>
        <w:spacing w:after="0" w:line="240" w:lineRule="auto"/>
        <w:rPr>
          <w:rFonts w:ascii="Times New Roman" w:hAnsi="Times New Roman" w:cs="Times New Roman"/>
          <w:sz w:val="24"/>
          <w:szCs w:val="24"/>
        </w:rPr>
      </w:pPr>
    </w:p>
    <w:p w14:paraId="7E451F83" w14:textId="3D5715BA" w:rsidR="00F11A46" w:rsidRPr="001472BF" w:rsidRDefault="00656D56" w:rsidP="001472BF">
      <w:pPr>
        <w:pStyle w:val="ListParagraph"/>
        <w:numPr>
          <w:ilvl w:val="0"/>
          <w:numId w:val="4"/>
        </w:numPr>
        <w:spacing w:after="0" w:line="240" w:lineRule="auto"/>
        <w:rPr>
          <w:rFonts w:ascii="Times New Roman" w:hAnsi="Times New Roman" w:cs="Times New Roman"/>
          <w:sz w:val="24"/>
          <w:szCs w:val="24"/>
        </w:rPr>
      </w:pPr>
      <w:r w:rsidRPr="001472BF">
        <w:rPr>
          <w:rFonts w:ascii="Times New Roman" w:hAnsi="Times New Roman" w:cs="Times New Roman"/>
          <w:sz w:val="24"/>
          <w:szCs w:val="24"/>
        </w:rPr>
        <w:t xml:space="preserve">Describe the events leading to the </w:t>
      </w:r>
      <w:proofErr w:type="gramStart"/>
      <w:r w:rsidRPr="001472BF">
        <w:rPr>
          <w:rFonts w:ascii="Times New Roman" w:hAnsi="Times New Roman" w:cs="Times New Roman"/>
          <w:sz w:val="24"/>
          <w:szCs w:val="24"/>
        </w:rPr>
        <w:t>appeal</w:t>
      </w:r>
      <w:proofErr w:type="gramEnd"/>
    </w:p>
    <w:p w14:paraId="71B5F5C9" w14:textId="77777777" w:rsidR="00C64246" w:rsidRDefault="00C64246" w:rsidP="00C64246">
      <w:pPr>
        <w:pStyle w:val="ListParagraph"/>
        <w:spacing w:after="0" w:line="240" w:lineRule="auto"/>
        <w:ind w:left="786"/>
        <w:rPr>
          <w:rFonts w:ascii="Times New Roman" w:hAnsi="Times New Roman" w:cs="Times New Roman"/>
          <w:i/>
          <w:sz w:val="24"/>
          <w:szCs w:val="24"/>
        </w:rPr>
      </w:pPr>
    </w:p>
    <w:p w14:paraId="3CD6D32F" w14:textId="76A34C60" w:rsidR="00656D56" w:rsidRPr="001472BF" w:rsidRDefault="00656D56" w:rsidP="00C64246">
      <w:pPr>
        <w:pStyle w:val="ListParagraph"/>
        <w:spacing w:after="0" w:line="240" w:lineRule="auto"/>
        <w:ind w:left="786"/>
        <w:rPr>
          <w:rFonts w:ascii="Times New Roman" w:hAnsi="Times New Roman" w:cs="Times New Roman"/>
          <w:i/>
          <w:sz w:val="24"/>
          <w:szCs w:val="24"/>
        </w:rPr>
      </w:pPr>
      <w:r w:rsidRPr="001472BF">
        <w:rPr>
          <w:rFonts w:ascii="Times New Roman" w:hAnsi="Times New Roman" w:cs="Times New Roman"/>
          <w:i/>
          <w:sz w:val="24"/>
          <w:szCs w:val="24"/>
        </w:rPr>
        <w:t xml:space="preserve">E.g. The Appellant deducted the settlement sum of $1,000,000 in arriving at its chargeable income for the Year of Assessment 20XX. However, the Respondent disagreed and was of the view that the settlement </w:t>
      </w:r>
      <w:proofErr w:type="gramStart"/>
      <w:r w:rsidRPr="001472BF">
        <w:rPr>
          <w:rFonts w:ascii="Times New Roman" w:hAnsi="Times New Roman" w:cs="Times New Roman"/>
          <w:i/>
          <w:sz w:val="24"/>
          <w:szCs w:val="24"/>
        </w:rPr>
        <w:t>sum</w:t>
      </w:r>
      <w:proofErr w:type="gramEnd"/>
      <w:r w:rsidRPr="001472BF">
        <w:rPr>
          <w:rFonts w:ascii="Times New Roman" w:hAnsi="Times New Roman" w:cs="Times New Roman"/>
          <w:i/>
          <w:sz w:val="24"/>
          <w:szCs w:val="24"/>
        </w:rPr>
        <w:t xml:space="preserve"> of $1,000,000 is capital in nature and hence, not deductible under section 15 of the Income Tax Act. </w:t>
      </w:r>
    </w:p>
    <w:p w14:paraId="3149DAF5" w14:textId="77777777" w:rsidR="00656D56" w:rsidRPr="001472BF" w:rsidRDefault="00656D56" w:rsidP="00C64246">
      <w:pPr>
        <w:spacing w:after="0" w:line="240" w:lineRule="auto"/>
        <w:rPr>
          <w:rFonts w:ascii="Times New Roman" w:hAnsi="Times New Roman" w:cs="Times New Roman"/>
          <w:sz w:val="24"/>
          <w:szCs w:val="24"/>
        </w:rPr>
      </w:pPr>
    </w:p>
    <w:p w14:paraId="7961ABE9" w14:textId="77777777" w:rsidR="00CA3B70" w:rsidRPr="001472BF" w:rsidRDefault="00CA3B70" w:rsidP="00C64246">
      <w:pPr>
        <w:pStyle w:val="ListParagraph"/>
        <w:numPr>
          <w:ilvl w:val="0"/>
          <w:numId w:val="1"/>
        </w:numPr>
        <w:spacing w:after="0" w:line="240" w:lineRule="auto"/>
        <w:rPr>
          <w:rFonts w:ascii="Times New Roman" w:hAnsi="Times New Roman" w:cs="Times New Roman"/>
          <w:b/>
          <w:sz w:val="24"/>
          <w:szCs w:val="24"/>
        </w:rPr>
      </w:pPr>
      <w:r w:rsidRPr="001472BF">
        <w:rPr>
          <w:rFonts w:ascii="Times New Roman" w:hAnsi="Times New Roman" w:cs="Times New Roman"/>
          <w:b/>
          <w:sz w:val="24"/>
          <w:szCs w:val="24"/>
        </w:rPr>
        <w:t>Issue</w:t>
      </w:r>
    </w:p>
    <w:p w14:paraId="330D11B7" w14:textId="77777777" w:rsidR="00F11A46" w:rsidRPr="001472BF" w:rsidRDefault="00F11A46" w:rsidP="00C64246">
      <w:pPr>
        <w:pStyle w:val="ListParagraph"/>
        <w:spacing w:after="0" w:line="240" w:lineRule="auto"/>
        <w:ind w:left="360"/>
        <w:rPr>
          <w:rFonts w:ascii="Times New Roman" w:hAnsi="Times New Roman" w:cs="Times New Roman"/>
          <w:b/>
          <w:sz w:val="24"/>
          <w:szCs w:val="24"/>
        </w:rPr>
      </w:pPr>
    </w:p>
    <w:p w14:paraId="5C1EEBC5" w14:textId="50E958C3" w:rsidR="00F11A46" w:rsidRPr="001472BF" w:rsidRDefault="00CA3B70" w:rsidP="001472BF">
      <w:pPr>
        <w:pStyle w:val="ListParagraph"/>
        <w:numPr>
          <w:ilvl w:val="0"/>
          <w:numId w:val="4"/>
        </w:numPr>
        <w:spacing w:after="0" w:line="240" w:lineRule="auto"/>
        <w:rPr>
          <w:rFonts w:ascii="Times New Roman" w:hAnsi="Times New Roman" w:cs="Times New Roman"/>
          <w:sz w:val="24"/>
          <w:szCs w:val="24"/>
        </w:rPr>
      </w:pPr>
      <w:r w:rsidRPr="001472BF">
        <w:rPr>
          <w:rFonts w:ascii="Times New Roman" w:hAnsi="Times New Roman" w:cs="Times New Roman"/>
          <w:sz w:val="24"/>
          <w:szCs w:val="24"/>
        </w:rPr>
        <w:t xml:space="preserve">State the issue. </w:t>
      </w:r>
    </w:p>
    <w:p w14:paraId="653FDC5C" w14:textId="77777777" w:rsidR="00C64246" w:rsidRDefault="00C64246" w:rsidP="00C64246">
      <w:pPr>
        <w:spacing w:after="0" w:line="240" w:lineRule="auto"/>
        <w:ind w:left="720"/>
        <w:rPr>
          <w:rFonts w:ascii="Times New Roman" w:hAnsi="Times New Roman" w:cs="Times New Roman"/>
          <w:i/>
          <w:sz w:val="24"/>
          <w:szCs w:val="24"/>
        </w:rPr>
      </w:pPr>
    </w:p>
    <w:p w14:paraId="2947DA21" w14:textId="6FB74786" w:rsidR="00CA3B70" w:rsidRPr="001472BF" w:rsidRDefault="00CA3B70" w:rsidP="00C64246">
      <w:pPr>
        <w:spacing w:after="0" w:line="240" w:lineRule="auto"/>
        <w:ind w:left="720"/>
        <w:rPr>
          <w:rFonts w:ascii="Times New Roman" w:hAnsi="Times New Roman" w:cs="Times New Roman"/>
          <w:i/>
          <w:sz w:val="24"/>
          <w:szCs w:val="24"/>
        </w:rPr>
      </w:pPr>
      <w:r w:rsidRPr="001472BF">
        <w:rPr>
          <w:rFonts w:ascii="Times New Roman" w:hAnsi="Times New Roman" w:cs="Times New Roman"/>
          <w:i/>
          <w:sz w:val="24"/>
          <w:szCs w:val="24"/>
        </w:rPr>
        <w:t xml:space="preserve">E.g. The issue in this case concerns the interpretation of section 14(1) of the Income Tax Act </w:t>
      </w:r>
      <w:proofErr w:type="gramStart"/>
      <w:r w:rsidRPr="001472BF">
        <w:rPr>
          <w:rFonts w:ascii="Times New Roman" w:hAnsi="Times New Roman" w:cs="Times New Roman"/>
          <w:i/>
          <w:sz w:val="24"/>
          <w:szCs w:val="24"/>
        </w:rPr>
        <w:t>and in particular, whether</w:t>
      </w:r>
      <w:proofErr w:type="gramEnd"/>
      <w:r w:rsidRPr="001472BF">
        <w:rPr>
          <w:rFonts w:ascii="Times New Roman" w:hAnsi="Times New Roman" w:cs="Times New Roman"/>
          <w:i/>
          <w:sz w:val="24"/>
          <w:szCs w:val="24"/>
        </w:rPr>
        <w:t xml:space="preserve"> settlement sum of</w:t>
      </w:r>
      <w:r w:rsidR="00656D56" w:rsidRPr="001472BF">
        <w:rPr>
          <w:rFonts w:ascii="Times New Roman" w:hAnsi="Times New Roman" w:cs="Times New Roman"/>
          <w:i/>
          <w:sz w:val="24"/>
          <w:szCs w:val="24"/>
        </w:rPr>
        <w:t xml:space="preserve"> $1,000,000</w:t>
      </w:r>
      <w:r w:rsidRPr="001472BF">
        <w:rPr>
          <w:rFonts w:ascii="Times New Roman" w:hAnsi="Times New Roman" w:cs="Times New Roman"/>
          <w:i/>
          <w:sz w:val="24"/>
          <w:szCs w:val="24"/>
        </w:rPr>
        <w:t xml:space="preserve"> should be deductible as an expense in order to ascertain the Appellant’s income for tax purposes. </w:t>
      </w:r>
    </w:p>
    <w:p w14:paraId="3018E014" w14:textId="77777777" w:rsidR="00F409D8" w:rsidRPr="001472BF" w:rsidRDefault="00F409D8" w:rsidP="001472BF">
      <w:pPr>
        <w:spacing w:after="0" w:line="240" w:lineRule="auto"/>
        <w:rPr>
          <w:rFonts w:ascii="Times New Roman" w:hAnsi="Times New Roman" w:cs="Times New Roman"/>
          <w:i/>
          <w:sz w:val="24"/>
          <w:szCs w:val="24"/>
        </w:rPr>
      </w:pPr>
    </w:p>
    <w:p w14:paraId="45591EA8" w14:textId="77777777" w:rsidR="00CA3B70" w:rsidRPr="001472BF" w:rsidRDefault="00CA3B70" w:rsidP="00C64246">
      <w:pPr>
        <w:pStyle w:val="ListParagraph"/>
        <w:numPr>
          <w:ilvl w:val="0"/>
          <w:numId w:val="1"/>
        </w:numPr>
        <w:spacing w:after="0" w:line="240" w:lineRule="auto"/>
        <w:rPr>
          <w:rFonts w:ascii="Times New Roman" w:hAnsi="Times New Roman" w:cs="Times New Roman"/>
          <w:b/>
          <w:sz w:val="24"/>
          <w:szCs w:val="24"/>
        </w:rPr>
      </w:pPr>
      <w:r w:rsidRPr="001472BF">
        <w:rPr>
          <w:rFonts w:ascii="Times New Roman" w:hAnsi="Times New Roman" w:cs="Times New Roman"/>
          <w:b/>
          <w:sz w:val="24"/>
          <w:szCs w:val="24"/>
        </w:rPr>
        <w:t xml:space="preserve">Legislation </w:t>
      </w:r>
    </w:p>
    <w:p w14:paraId="06F9E023" w14:textId="77777777" w:rsidR="00F11A46" w:rsidRPr="001472BF" w:rsidRDefault="00F11A46" w:rsidP="00C64246">
      <w:pPr>
        <w:pStyle w:val="ListParagraph"/>
        <w:spacing w:after="0" w:line="240" w:lineRule="auto"/>
        <w:ind w:left="360"/>
        <w:rPr>
          <w:rFonts w:ascii="Times New Roman" w:hAnsi="Times New Roman" w:cs="Times New Roman"/>
          <w:b/>
          <w:sz w:val="24"/>
          <w:szCs w:val="24"/>
        </w:rPr>
      </w:pPr>
    </w:p>
    <w:p w14:paraId="2E8ED98D" w14:textId="22FF02AA" w:rsidR="00F11A46" w:rsidRPr="001472BF" w:rsidRDefault="00F11A46" w:rsidP="001472BF">
      <w:pPr>
        <w:pStyle w:val="ListParagraph"/>
        <w:numPr>
          <w:ilvl w:val="0"/>
          <w:numId w:val="4"/>
        </w:numPr>
        <w:spacing w:after="0" w:line="240" w:lineRule="auto"/>
        <w:rPr>
          <w:rFonts w:ascii="Times New Roman" w:hAnsi="Times New Roman" w:cs="Times New Roman"/>
          <w:i/>
          <w:sz w:val="24"/>
          <w:szCs w:val="24"/>
        </w:rPr>
      </w:pPr>
      <w:r w:rsidRPr="001472BF">
        <w:rPr>
          <w:rFonts w:ascii="Times New Roman" w:hAnsi="Times New Roman" w:cs="Times New Roman"/>
          <w:sz w:val="24"/>
          <w:szCs w:val="24"/>
        </w:rPr>
        <w:t>State and apply the relevant law (including relevant case law).</w:t>
      </w:r>
    </w:p>
    <w:p w14:paraId="0DFBF219" w14:textId="77777777" w:rsidR="00C64246" w:rsidRDefault="00C64246" w:rsidP="00C64246">
      <w:pPr>
        <w:spacing w:after="0" w:line="240" w:lineRule="auto"/>
        <w:ind w:left="720"/>
        <w:rPr>
          <w:rFonts w:ascii="Times New Roman" w:hAnsi="Times New Roman" w:cs="Times New Roman"/>
          <w:i/>
          <w:sz w:val="24"/>
          <w:szCs w:val="24"/>
        </w:rPr>
      </w:pPr>
    </w:p>
    <w:p w14:paraId="393CD17C" w14:textId="7D6B0717" w:rsidR="00F11A46" w:rsidRPr="001472BF" w:rsidRDefault="00F11A46" w:rsidP="00C64246">
      <w:pPr>
        <w:spacing w:after="0" w:line="240" w:lineRule="auto"/>
        <w:ind w:left="720"/>
        <w:rPr>
          <w:rFonts w:ascii="Times New Roman" w:hAnsi="Times New Roman" w:cs="Times New Roman"/>
          <w:i/>
          <w:sz w:val="24"/>
          <w:szCs w:val="24"/>
        </w:rPr>
      </w:pPr>
      <w:r w:rsidRPr="001472BF">
        <w:rPr>
          <w:rFonts w:ascii="Times New Roman" w:hAnsi="Times New Roman" w:cs="Times New Roman"/>
          <w:i/>
          <w:sz w:val="24"/>
          <w:szCs w:val="24"/>
        </w:rPr>
        <w:t xml:space="preserve">E.g. Whether an expense is deductible for tax purposes depends on whether it falls within the scope of section 14(1) of the Income Tax Act. In addition, the expense must also not be disallowed under section 15 of the Act. </w:t>
      </w:r>
    </w:p>
    <w:p w14:paraId="6759955B" w14:textId="77777777" w:rsidR="00656D56" w:rsidRPr="001472BF" w:rsidRDefault="00656D56" w:rsidP="001472BF">
      <w:pPr>
        <w:spacing w:after="0" w:line="240" w:lineRule="auto"/>
        <w:rPr>
          <w:rFonts w:ascii="Times New Roman" w:hAnsi="Times New Roman" w:cs="Times New Roman"/>
          <w:i/>
          <w:sz w:val="24"/>
          <w:szCs w:val="24"/>
        </w:rPr>
      </w:pPr>
    </w:p>
    <w:p w14:paraId="72C3BFC3" w14:textId="77777777" w:rsidR="00656D56" w:rsidRPr="001472BF" w:rsidRDefault="00656D56" w:rsidP="00C64246">
      <w:pPr>
        <w:pStyle w:val="ListParagraph"/>
        <w:numPr>
          <w:ilvl w:val="0"/>
          <w:numId w:val="1"/>
        </w:numPr>
        <w:spacing w:after="0" w:line="240" w:lineRule="auto"/>
        <w:rPr>
          <w:rFonts w:ascii="Times New Roman" w:hAnsi="Times New Roman" w:cs="Times New Roman"/>
          <w:b/>
          <w:sz w:val="24"/>
          <w:szCs w:val="24"/>
        </w:rPr>
      </w:pPr>
      <w:r w:rsidRPr="001472BF">
        <w:rPr>
          <w:rFonts w:ascii="Times New Roman" w:hAnsi="Times New Roman" w:cs="Times New Roman"/>
          <w:b/>
          <w:sz w:val="24"/>
          <w:szCs w:val="24"/>
        </w:rPr>
        <w:t>Grounds for appeal</w:t>
      </w:r>
    </w:p>
    <w:p w14:paraId="5AA097C5" w14:textId="77777777" w:rsidR="00656D56" w:rsidRPr="001472BF" w:rsidRDefault="00656D56" w:rsidP="00C64246">
      <w:pPr>
        <w:spacing w:after="0" w:line="240" w:lineRule="auto"/>
        <w:ind w:left="720"/>
        <w:rPr>
          <w:rFonts w:ascii="Times New Roman" w:hAnsi="Times New Roman" w:cs="Times New Roman"/>
          <w:i/>
          <w:sz w:val="24"/>
          <w:szCs w:val="24"/>
        </w:rPr>
      </w:pPr>
    </w:p>
    <w:p w14:paraId="26B05C7C" w14:textId="2C15F4B9" w:rsidR="00F11A46" w:rsidRPr="001472BF" w:rsidRDefault="00F11A46" w:rsidP="001472BF">
      <w:pPr>
        <w:pStyle w:val="ListParagraph"/>
        <w:numPr>
          <w:ilvl w:val="0"/>
          <w:numId w:val="4"/>
        </w:numPr>
        <w:spacing w:after="0" w:line="240" w:lineRule="auto"/>
        <w:rPr>
          <w:rFonts w:ascii="Times New Roman" w:hAnsi="Times New Roman" w:cs="Times New Roman"/>
          <w:sz w:val="24"/>
          <w:szCs w:val="24"/>
        </w:rPr>
      </w:pPr>
      <w:r w:rsidRPr="001472BF">
        <w:rPr>
          <w:rFonts w:ascii="Times New Roman" w:hAnsi="Times New Roman" w:cs="Times New Roman"/>
          <w:sz w:val="24"/>
          <w:szCs w:val="24"/>
        </w:rPr>
        <w:t xml:space="preserve">Apply the relevant law (and case law if applicable) to </w:t>
      </w:r>
      <w:r w:rsidR="00F409D8" w:rsidRPr="001472BF">
        <w:rPr>
          <w:rFonts w:ascii="Times New Roman" w:hAnsi="Times New Roman" w:cs="Times New Roman"/>
          <w:sz w:val="24"/>
          <w:szCs w:val="24"/>
        </w:rPr>
        <w:t>support your claim / Substantiate how the CIT’s assessment is excessive.</w:t>
      </w:r>
    </w:p>
    <w:p w14:paraId="7CC158FB" w14:textId="77777777" w:rsidR="00C64246" w:rsidRDefault="00C64246" w:rsidP="00C64246">
      <w:pPr>
        <w:spacing w:after="0" w:line="240" w:lineRule="auto"/>
        <w:ind w:left="720"/>
        <w:rPr>
          <w:rFonts w:ascii="Times New Roman" w:hAnsi="Times New Roman" w:cs="Times New Roman"/>
          <w:i/>
          <w:sz w:val="24"/>
          <w:szCs w:val="24"/>
        </w:rPr>
      </w:pPr>
    </w:p>
    <w:p w14:paraId="56D8D80A" w14:textId="0AC9DA1E" w:rsidR="00F11A46" w:rsidRPr="001472BF" w:rsidRDefault="00F11A46" w:rsidP="001472BF">
      <w:pPr>
        <w:spacing w:after="0" w:line="240" w:lineRule="auto"/>
        <w:ind w:left="851"/>
        <w:rPr>
          <w:rFonts w:ascii="Times New Roman" w:hAnsi="Times New Roman" w:cs="Times New Roman"/>
          <w:i/>
          <w:sz w:val="24"/>
          <w:szCs w:val="24"/>
        </w:rPr>
      </w:pPr>
      <w:r w:rsidRPr="001472BF">
        <w:rPr>
          <w:rFonts w:ascii="Times New Roman" w:hAnsi="Times New Roman" w:cs="Times New Roman"/>
          <w:i/>
          <w:sz w:val="24"/>
          <w:szCs w:val="24"/>
        </w:rPr>
        <w:t>E.g. The settlement sum was incurred to deal with liability arising out of the Appellant’s business activities which were carried on with the objective of producing income. The expenditure</w:t>
      </w:r>
      <w:r w:rsidR="00F409D8" w:rsidRPr="001472BF">
        <w:rPr>
          <w:rFonts w:ascii="Times New Roman" w:hAnsi="Times New Roman" w:cs="Times New Roman"/>
          <w:i/>
          <w:sz w:val="24"/>
          <w:szCs w:val="24"/>
        </w:rPr>
        <w:t xml:space="preserve"> was not capital</w:t>
      </w:r>
      <w:r w:rsidRPr="001472BF">
        <w:rPr>
          <w:rFonts w:ascii="Times New Roman" w:hAnsi="Times New Roman" w:cs="Times New Roman"/>
          <w:i/>
          <w:sz w:val="24"/>
          <w:szCs w:val="24"/>
        </w:rPr>
        <w:t xml:space="preserve"> </w:t>
      </w:r>
      <w:r w:rsidR="00F409D8" w:rsidRPr="001472BF">
        <w:rPr>
          <w:rFonts w:ascii="Times New Roman" w:hAnsi="Times New Roman" w:cs="Times New Roman"/>
          <w:i/>
          <w:sz w:val="24"/>
          <w:szCs w:val="24"/>
        </w:rPr>
        <w:t xml:space="preserve">in </w:t>
      </w:r>
      <w:proofErr w:type="gramStart"/>
      <w:r w:rsidR="00F409D8" w:rsidRPr="001472BF">
        <w:rPr>
          <w:rFonts w:ascii="Times New Roman" w:hAnsi="Times New Roman" w:cs="Times New Roman"/>
          <w:i/>
          <w:sz w:val="24"/>
          <w:szCs w:val="24"/>
        </w:rPr>
        <w:t>nature</w:t>
      </w:r>
      <w:proofErr w:type="gramEnd"/>
      <w:r w:rsidR="00F409D8" w:rsidRPr="001472BF">
        <w:rPr>
          <w:rFonts w:ascii="Times New Roman" w:hAnsi="Times New Roman" w:cs="Times New Roman"/>
          <w:i/>
          <w:sz w:val="24"/>
          <w:szCs w:val="24"/>
        </w:rPr>
        <w:t xml:space="preserve"> and it </w:t>
      </w:r>
      <w:r w:rsidRPr="001472BF">
        <w:rPr>
          <w:rFonts w:ascii="Times New Roman" w:hAnsi="Times New Roman" w:cs="Times New Roman"/>
          <w:i/>
          <w:sz w:val="24"/>
          <w:szCs w:val="24"/>
        </w:rPr>
        <w:t xml:space="preserve">did not create any </w:t>
      </w:r>
      <w:r w:rsidR="00F409D8" w:rsidRPr="001472BF">
        <w:rPr>
          <w:rFonts w:ascii="Times New Roman" w:hAnsi="Times New Roman" w:cs="Times New Roman"/>
          <w:i/>
          <w:sz w:val="24"/>
          <w:szCs w:val="24"/>
        </w:rPr>
        <w:t xml:space="preserve">enduring benefit or asset for the Appellant. </w:t>
      </w:r>
    </w:p>
    <w:p w14:paraId="57E4CD0D" w14:textId="77777777" w:rsidR="00F11A46" w:rsidRPr="001472BF" w:rsidRDefault="00F11A46" w:rsidP="00C64246">
      <w:pPr>
        <w:spacing w:after="0" w:line="240" w:lineRule="auto"/>
        <w:rPr>
          <w:rFonts w:ascii="Times New Roman" w:hAnsi="Times New Roman" w:cs="Times New Roman"/>
          <w:sz w:val="24"/>
          <w:szCs w:val="24"/>
        </w:rPr>
      </w:pPr>
    </w:p>
    <w:p w14:paraId="7F9B4841" w14:textId="77777777" w:rsidR="00F409D8" w:rsidRPr="001472BF" w:rsidRDefault="00F409D8" w:rsidP="00C64246">
      <w:pPr>
        <w:pStyle w:val="ListParagraph"/>
        <w:spacing w:after="0" w:line="240" w:lineRule="auto"/>
        <w:ind w:left="360"/>
        <w:rPr>
          <w:rFonts w:ascii="Times New Roman" w:hAnsi="Times New Roman" w:cs="Times New Roman"/>
          <w:sz w:val="24"/>
          <w:szCs w:val="24"/>
        </w:rPr>
      </w:pPr>
    </w:p>
    <w:p w14:paraId="032FF255" w14:textId="77777777" w:rsidR="00E51A07" w:rsidRPr="001472BF" w:rsidRDefault="00E51A07" w:rsidP="00C64246">
      <w:pPr>
        <w:pStyle w:val="ListParagraph"/>
        <w:spacing w:after="0" w:line="240" w:lineRule="auto"/>
        <w:ind w:left="360"/>
        <w:rPr>
          <w:rFonts w:ascii="Times New Roman" w:hAnsi="Times New Roman" w:cs="Times New Roman"/>
          <w:sz w:val="24"/>
          <w:szCs w:val="24"/>
        </w:rPr>
      </w:pPr>
      <w:r w:rsidRPr="001472BF">
        <w:rPr>
          <w:rFonts w:ascii="Times New Roman" w:hAnsi="Times New Roman" w:cs="Times New Roman"/>
          <w:sz w:val="24"/>
          <w:szCs w:val="24"/>
        </w:rPr>
        <w:t xml:space="preserve"> </w:t>
      </w:r>
    </w:p>
    <w:sectPr w:rsidR="00E51A07" w:rsidRPr="001472BF" w:rsidSect="00113A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7F444" w14:textId="77777777" w:rsidR="003D24D8" w:rsidRDefault="003D24D8" w:rsidP="00A92253">
      <w:pPr>
        <w:spacing w:after="0" w:line="240" w:lineRule="auto"/>
      </w:pPr>
      <w:r>
        <w:separator/>
      </w:r>
    </w:p>
  </w:endnote>
  <w:endnote w:type="continuationSeparator" w:id="0">
    <w:p w14:paraId="54CEBB22" w14:textId="77777777" w:rsidR="003D24D8" w:rsidRDefault="003D24D8" w:rsidP="00A9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C4BC" w14:textId="051F3D53" w:rsidR="00A92253" w:rsidRPr="00A92253" w:rsidRDefault="00A92253">
    <w:pPr>
      <w:pStyle w:val="Footer"/>
      <w:rPr>
        <w:rFonts w:ascii="Times New Roman" w:hAnsi="Times New Roman" w:cs="Times New Roman"/>
        <w:sz w:val="20"/>
        <w:szCs w:val="20"/>
        <w:lang w:val="en-SG"/>
      </w:rPr>
    </w:pPr>
    <w:r w:rsidRPr="00A92253">
      <w:t xml:space="preserve"> </w:t>
    </w:r>
    <w:r w:rsidRPr="00A92253">
      <w:rPr>
        <w:rFonts w:ascii="Times New Roman" w:hAnsi="Times New Roman" w:cs="Times New Roman"/>
        <w:sz w:val="20"/>
        <w:szCs w:val="20"/>
        <w:lang w:val="en-SG"/>
      </w:rPr>
      <w:t>&lt;Last reviewed 13 June 2024&gt; For internal reference only. Please delete this footer before submission to the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ED30" w14:textId="77777777" w:rsidR="003D24D8" w:rsidRDefault="003D24D8" w:rsidP="00A92253">
      <w:pPr>
        <w:spacing w:after="0" w:line="240" w:lineRule="auto"/>
      </w:pPr>
      <w:r>
        <w:separator/>
      </w:r>
    </w:p>
  </w:footnote>
  <w:footnote w:type="continuationSeparator" w:id="0">
    <w:p w14:paraId="47282B17" w14:textId="77777777" w:rsidR="003D24D8" w:rsidRDefault="003D24D8" w:rsidP="00A92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0B73"/>
    <w:multiLevelType w:val="hybridMultilevel"/>
    <w:tmpl w:val="F2A66F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F7E17F0"/>
    <w:multiLevelType w:val="hybridMultilevel"/>
    <w:tmpl w:val="4E6E62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793E42"/>
    <w:multiLevelType w:val="hybridMultilevel"/>
    <w:tmpl w:val="55CE1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192A16"/>
    <w:multiLevelType w:val="hybridMultilevel"/>
    <w:tmpl w:val="7D4A1E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68104953">
    <w:abstractNumId w:val="1"/>
  </w:num>
  <w:num w:numId="2" w16cid:durableId="1072432373">
    <w:abstractNumId w:val="3"/>
  </w:num>
  <w:num w:numId="3" w16cid:durableId="2128500646">
    <w:abstractNumId w:val="2"/>
  </w:num>
  <w:num w:numId="4" w16cid:durableId="17180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A07"/>
    <w:rsid w:val="000E1413"/>
    <w:rsid w:val="00113A0D"/>
    <w:rsid w:val="001472BF"/>
    <w:rsid w:val="001F6075"/>
    <w:rsid w:val="00341778"/>
    <w:rsid w:val="003D24D8"/>
    <w:rsid w:val="00445CD9"/>
    <w:rsid w:val="00656D56"/>
    <w:rsid w:val="00681CB8"/>
    <w:rsid w:val="0069526F"/>
    <w:rsid w:val="00814DFE"/>
    <w:rsid w:val="00A92253"/>
    <w:rsid w:val="00AE5EB8"/>
    <w:rsid w:val="00AF0E12"/>
    <w:rsid w:val="00BB0C23"/>
    <w:rsid w:val="00C64246"/>
    <w:rsid w:val="00CA3B70"/>
    <w:rsid w:val="00E0118E"/>
    <w:rsid w:val="00E51A07"/>
    <w:rsid w:val="00ED69B6"/>
    <w:rsid w:val="00F11A46"/>
    <w:rsid w:val="00F409D8"/>
    <w:rsid w:val="00F714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7ECC2E"/>
  <w15:docId w15:val="{73482C46-5BAF-484C-AB31-9B6235D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A07"/>
    <w:pPr>
      <w:ind w:left="720"/>
    </w:pPr>
  </w:style>
  <w:style w:type="paragraph" w:styleId="Header">
    <w:name w:val="header"/>
    <w:basedOn w:val="Normal"/>
    <w:link w:val="HeaderChar"/>
    <w:uiPriority w:val="99"/>
    <w:unhideWhenUsed/>
    <w:rsid w:val="00A92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253"/>
  </w:style>
  <w:style w:type="paragraph" w:styleId="Footer">
    <w:name w:val="footer"/>
    <w:basedOn w:val="Normal"/>
    <w:link w:val="FooterChar"/>
    <w:uiPriority w:val="99"/>
    <w:unhideWhenUsed/>
    <w:rsid w:val="00A92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253"/>
  </w:style>
  <w:style w:type="paragraph" w:styleId="Revision">
    <w:name w:val="Revision"/>
    <w:hidden/>
    <w:uiPriority w:val="99"/>
    <w:semiHidden/>
    <w:rsid w:val="00A92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MOFGCKR</dc:creator>
  <cp:lastModifiedBy>Secretariat </cp:lastModifiedBy>
  <cp:revision>5</cp:revision>
  <dcterms:created xsi:type="dcterms:W3CDTF">2014-08-06T01:55:00Z</dcterms:created>
  <dcterms:modified xsi:type="dcterms:W3CDTF">2024-07-31T07:42:00Z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2024-06-13T15:10:29Z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73e171e9-c774-434b-95f3-0c2198967b2d</vt:lpwstr>
  </property>
  <property fmtid="{D5CDD505-2E9C-101B-9397-08002B2CF9AE}" pid="8" name="MSIP_Label_5434c4c7-833e-41e4-b0ab-cdb227a2f6f7_ContentBits">
    <vt:lpwstr>0</vt:lpwstr>
  </property>
</Properties>
</file>